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F4F7" w14:textId="625CC2EE" w:rsidR="009A1C96" w:rsidRDefault="009A1C96" w:rsidP="00E840B5">
      <w:pPr>
        <w:spacing w:line="240" w:lineRule="auto"/>
        <w:jc w:val="both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  <w:r w:rsidRPr="00B056A9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ტენდერი ინვენტარიზაციის </w:t>
      </w:r>
      <w:r w:rsidR="00114A5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ჩატარების </w:t>
      </w:r>
      <w:r w:rsidRPr="00B056A9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შესახებ</w:t>
      </w:r>
      <w:r w:rsidR="00114A5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.</w:t>
      </w:r>
    </w:p>
    <w:p w14:paraId="4B5E1F10" w14:textId="77777777" w:rsidR="00114A54" w:rsidRPr="004A02B1" w:rsidRDefault="00114A54" w:rsidP="00E840B5">
      <w:pPr>
        <w:spacing w:line="240" w:lineRule="auto"/>
        <w:jc w:val="both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</w:p>
    <w:p w14:paraId="6A3D6F33" w14:textId="21A8E686" w:rsidR="00E840B5" w:rsidRPr="00363AFA" w:rsidRDefault="00E840B5" w:rsidP="00E840B5">
      <w:pPr>
        <w:spacing w:line="240" w:lineRule="auto"/>
        <w:jc w:val="both"/>
        <w:rPr>
          <w:rFonts w:ascii="AcadNusx" w:eastAsia="Times New Roman" w:hAnsi="AcadNusx" w:cs="Arial"/>
          <w:color w:val="333333"/>
          <w:sz w:val="20"/>
          <w:szCs w:val="20"/>
        </w:rPr>
      </w:pP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შპს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"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ახალი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ქსელები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>"</w:t>
      </w:r>
      <w:r w:rsidR="007B509F" w:rsidRPr="00363AFA">
        <w:rPr>
          <w:rFonts w:ascii="AcadNusx" w:eastAsia="Times New Roman" w:hAnsi="AcadNusx" w:cs="Arial"/>
          <w:color w:val="333333"/>
          <w:sz w:val="20"/>
          <w:szCs w:val="20"/>
          <w:lang w:val="ka-GE"/>
        </w:rPr>
        <w:t>-</w:t>
      </w:r>
      <w:r w:rsidR="007B509F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</w:t>
      </w:r>
      <w:r w:rsidR="007B509F" w:rsidRPr="00363AFA">
        <w:rPr>
          <w:rFonts w:ascii="AcadNusx" w:eastAsia="Times New Roman" w:hAnsi="AcadNusx" w:cs="Arial"/>
          <w:color w:val="333333"/>
          <w:sz w:val="20"/>
          <w:szCs w:val="20"/>
          <w:lang w:val="ka-GE"/>
        </w:rPr>
        <w:t xml:space="preserve"> </w:t>
      </w:r>
      <w:r w:rsidR="007B509F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ჯგუფი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წარმოადგენს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ელექტრონული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საკომუნიკაციო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ქსელის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კერძო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ოპერატორს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საქართველოში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. </w:t>
      </w:r>
    </w:p>
    <w:p w14:paraId="6623587C" w14:textId="11EE1B23" w:rsidR="001D2A8F" w:rsidRPr="00363AFA" w:rsidRDefault="001D2A8F" w:rsidP="00E840B5">
      <w:pPr>
        <w:spacing w:line="240" w:lineRule="auto"/>
        <w:jc w:val="both"/>
        <w:rPr>
          <w:rFonts w:ascii="AcadNusx" w:eastAsia="Times New Roman" w:hAnsi="AcadNusx" w:cs="Arial"/>
          <w:color w:val="333333"/>
          <w:sz w:val="20"/>
          <w:szCs w:val="20"/>
        </w:rPr>
      </w:pP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შპს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„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ახალი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ქსელები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>“</w:t>
      </w:r>
      <w:r w:rsidR="007B509F" w:rsidRPr="00363AFA">
        <w:rPr>
          <w:rFonts w:ascii="AcadNusx" w:eastAsia="Times New Roman" w:hAnsi="AcadNusx" w:cs="Arial"/>
          <w:color w:val="333333"/>
          <w:sz w:val="20"/>
          <w:szCs w:val="20"/>
        </w:rPr>
        <w:t>-</w:t>
      </w:r>
      <w:r w:rsidR="007B509F" w:rsidRPr="00363AFA">
        <w:rPr>
          <w:rFonts w:ascii="Sylfaen" w:eastAsia="Times New Roman" w:hAnsi="Sylfaen" w:cs="Sylfaen"/>
          <w:color w:val="333333"/>
          <w:sz w:val="20"/>
          <w:szCs w:val="20"/>
        </w:rPr>
        <w:t>ს</w:t>
      </w:r>
      <w:r w:rsidR="007B509F"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="007B509F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ჯგუფი</w:t>
      </w:r>
      <w:r w:rsidR="007B509F"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კომპანიის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="007B509F" w:rsidRPr="00363AFA">
        <w:rPr>
          <w:rFonts w:ascii="Sylfaen" w:eastAsia="Times New Roman" w:hAnsi="Sylfaen" w:cs="Sylfaen"/>
          <w:color w:val="333333"/>
          <w:sz w:val="20"/>
          <w:szCs w:val="20"/>
        </w:rPr>
        <w:t>საკუთ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რებაში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 xml:space="preserve"> </w:t>
      </w:r>
      <w:r w:rsidRPr="00363AFA">
        <w:rPr>
          <w:rFonts w:ascii="Sylfaen" w:eastAsia="Times New Roman" w:hAnsi="Sylfaen" w:cs="Sylfaen"/>
          <w:color w:val="333333"/>
          <w:sz w:val="20"/>
          <w:szCs w:val="20"/>
        </w:rPr>
        <w:t>არსებულ</w:t>
      </w:r>
      <w:r w:rsidR="00114A54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</w:t>
      </w:r>
      <w:r w:rsidR="00114A54" w:rsidRPr="00363AFA">
        <w:rPr>
          <w:rFonts w:ascii="AcadNusx" w:eastAsia="Times New Roman" w:hAnsi="AcadNusx" w:cs="Sylfaen"/>
          <w:color w:val="333333"/>
          <w:sz w:val="20"/>
          <w:szCs w:val="20"/>
          <w:lang w:val="ka-GE"/>
        </w:rPr>
        <w:t xml:space="preserve"> </w:t>
      </w:r>
      <w:r w:rsidR="00114A54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ობიექტების</w:t>
      </w:r>
      <w:r w:rsidR="00114A54" w:rsidRPr="00363AFA">
        <w:rPr>
          <w:rFonts w:ascii="AcadNusx" w:eastAsia="Times New Roman" w:hAnsi="AcadNusx" w:cs="Sylfaen"/>
          <w:color w:val="333333"/>
          <w:sz w:val="20"/>
          <w:szCs w:val="20"/>
          <w:lang w:val="ka-GE"/>
        </w:rPr>
        <w:t xml:space="preserve"> </w:t>
      </w:r>
      <w:r w:rsidR="00114A54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ძირითადი</w:t>
      </w:r>
      <w:r w:rsidR="00114A54" w:rsidRPr="00363AFA">
        <w:rPr>
          <w:rFonts w:ascii="AcadNusx" w:eastAsia="Times New Roman" w:hAnsi="AcadNusx" w:cs="Sylfaen"/>
          <w:color w:val="333333"/>
          <w:sz w:val="20"/>
          <w:szCs w:val="20"/>
          <w:lang w:val="ka-GE"/>
        </w:rPr>
        <w:t xml:space="preserve"> </w:t>
      </w:r>
      <w:r w:rsidR="00114A54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საშუალებების</w:t>
      </w:r>
      <w:r w:rsidR="00114A54" w:rsidRPr="00363AFA">
        <w:rPr>
          <w:rFonts w:ascii="AcadNusx" w:eastAsia="Times New Roman" w:hAnsi="AcadNusx" w:cs="Sylfaen"/>
          <w:color w:val="333333"/>
          <w:sz w:val="20"/>
          <w:szCs w:val="20"/>
          <w:lang w:val="ka-GE"/>
        </w:rPr>
        <w:t xml:space="preserve"> </w:t>
      </w:r>
      <w:r w:rsidR="00114A54" w:rsidRPr="00363AF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ინვენტარიზაციაზე</w:t>
      </w:r>
      <w:r w:rsidRPr="00363AFA">
        <w:rPr>
          <w:rFonts w:ascii="AcadNusx" w:eastAsia="Times New Roman" w:hAnsi="AcadNusx" w:cs="Arial"/>
          <w:color w:val="333333"/>
          <w:sz w:val="20"/>
          <w:szCs w:val="20"/>
        </w:rPr>
        <w:t>.</w:t>
      </w:r>
    </w:p>
    <w:p w14:paraId="7DA43A65" w14:textId="4F112110" w:rsidR="004A02B1" w:rsidRPr="00114A54" w:rsidRDefault="004A02B1" w:rsidP="00E840B5">
      <w:pPr>
        <w:spacing w:line="240" w:lineRule="auto"/>
        <w:jc w:val="both"/>
        <w:rPr>
          <w:rFonts w:ascii="Sylfaen" w:eastAsia="Times New Roman" w:hAnsi="Sylfaen" w:cs="Arial"/>
          <w:b/>
          <w:bCs/>
          <w:color w:val="333333"/>
          <w:sz w:val="24"/>
          <w:szCs w:val="24"/>
          <w:lang w:val="ka-GE"/>
        </w:rPr>
      </w:pPr>
      <w:r w:rsidRPr="00114A54">
        <w:rPr>
          <w:rFonts w:ascii="Sylfaen" w:eastAsia="Times New Roman" w:hAnsi="Sylfaen" w:cs="Arial"/>
          <w:b/>
          <w:bCs/>
          <w:color w:val="333333"/>
          <w:sz w:val="24"/>
          <w:szCs w:val="24"/>
          <w:lang w:val="ka-GE"/>
        </w:rPr>
        <w:t>შესასრულებელი სამუშაო :</w:t>
      </w:r>
    </w:p>
    <w:p w14:paraId="710DF250" w14:textId="02FEE357" w:rsidR="004A02B1" w:rsidRDefault="004A02B1" w:rsidP="004A02B1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საქართველოს მასშტაბით შპს „ახალი ქსელების“</w:t>
      </w:r>
      <w:r w:rsidR="000A5BEA">
        <w:rPr>
          <w:rFonts w:ascii="Sylfaen" w:hAnsi="Sylfaen"/>
          <w:sz w:val="20"/>
          <w:szCs w:val="20"/>
          <w:lang w:val="ka-GE"/>
        </w:rPr>
        <w:t xml:space="preserve"> ჯგუფის</w:t>
      </w:r>
      <w:r>
        <w:rPr>
          <w:rFonts w:ascii="Sylfaen" w:hAnsi="Sylfaen"/>
          <w:sz w:val="20"/>
          <w:szCs w:val="20"/>
          <w:lang w:val="ka-GE"/>
        </w:rPr>
        <w:t xml:space="preserve"> საკუ</w:t>
      </w:r>
      <w:r w:rsidR="00114A54">
        <w:rPr>
          <w:rFonts w:ascii="Sylfaen" w:hAnsi="Sylfaen"/>
          <w:sz w:val="20"/>
          <w:szCs w:val="20"/>
          <w:lang w:val="ka-GE"/>
        </w:rPr>
        <w:t>თ</w:t>
      </w:r>
      <w:r>
        <w:rPr>
          <w:rFonts w:ascii="Sylfaen" w:hAnsi="Sylfaen"/>
          <w:sz w:val="20"/>
          <w:szCs w:val="20"/>
          <w:lang w:val="ka-GE"/>
        </w:rPr>
        <w:t>რებაში არსებული 8</w:t>
      </w:r>
      <w:r w:rsidR="00F37A1C">
        <w:rPr>
          <w:rFonts w:ascii="Sylfaen" w:hAnsi="Sylfaen"/>
          <w:sz w:val="20"/>
          <w:szCs w:val="20"/>
        </w:rPr>
        <w:t>5</w:t>
      </w:r>
      <w:r>
        <w:rPr>
          <w:rFonts w:ascii="Sylfaen" w:hAnsi="Sylfaen"/>
          <w:sz w:val="20"/>
          <w:szCs w:val="20"/>
          <w:lang w:val="ka-GE"/>
        </w:rPr>
        <w:t xml:space="preserve"> ობიექტის </w:t>
      </w:r>
      <w:r w:rsidR="00FE0DA8">
        <w:rPr>
          <w:rFonts w:ascii="Sylfaen" w:hAnsi="Sylfaen"/>
          <w:sz w:val="20"/>
          <w:szCs w:val="20"/>
          <w:lang w:val="ka-GE"/>
        </w:rPr>
        <w:t xml:space="preserve">(დანართი #1) </w:t>
      </w:r>
      <w:r>
        <w:rPr>
          <w:rFonts w:ascii="Sylfaen" w:hAnsi="Sylfaen"/>
          <w:sz w:val="20"/>
          <w:szCs w:val="20"/>
          <w:lang w:val="ka-GE"/>
        </w:rPr>
        <w:t>სრული  ინვენტარიზაცია.</w:t>
      </w:r>
      <w:r w:rsidR="005C52E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ობიექტებში</w:t>
      </w:r>
      <w:r w:rsidRPr="00D21B2B">
        <w:rPr>
          <w:rFonts w:ascii="Sylfaen" w:hAnsi="Sylfaen"/>
          <w:sz w:val="20"/>
          <w:szCs w:val="20"/>
          <w:lang w:val="ka-GE"/>
        </w:rPr>
        <w:t xml:space="preserve"> განთავსებული ძირითადი საშუალებების და მცირეფასიანი ინვენტარის აღწერა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D21B2B">
        <w:rPr>
          <w:rFonts w:ascii="Sylfaen" w:hAnsi="Sylfaen"/>
          <w:sz w:val="20"/>
          <w:szCs w:val="20"/>
          <w:lang w:val="ka-GE"/>
        </w:rPr>
        <w:t>პროგრამულ მონაცემებთან</w:t>
      </w:r>
      <w:r>
        <w:rPr>
          <w:rFonts w:ascii="Sylfaen" w:hAnsi="Sylfaen"/>
          <w:sz w:val="20"/>
          <w:szCs w:val="20"/>
          <w:lang w:val="ka-GE"/>
        </w:rPr>
        <w:t xml:space="preserve"> (ბაზასთან)</w:t>
      </w:r>
      <w:r w:rsidRPr="00D21B2B">
        <w:rPr>
          <w:rFonts w:ascii="Sylfaen" w:hAnsi="Sylfaen"/>
          <w:sz w:val="20"/>
          <w:szCs w:val="20"/>
          <w:lang w:val="ka-GE"/>
        </w:rPr>
        <w:t xml:space="preserve"> დადარება. </w:t>
      </w:r>
      <w:r w:rsidR="00114A54">
        <w:rPr>
          <w:rFonts w:ascii="Sylfaen" w:hAnsi="Sylfaen"/>
          <w:sz w:val="20"/>
          <w:szCs w:val="20"/>
          <w:lang w:val="ka-GE"/>
        </w:rPr>
        <w:t xml:space="preserve"> შეუსაბამობების გამოვლენა და შესაბამისი ანგარიშის მომზადება. </w:t>
      </w:r>
      <w:r>
        <w:rPr>
          <w:rFonts w:ascii="Sylfaen" w:hAnsi="Sylfaen"/>
          <w:sz w:val="20"/>
          <w:szCs w:val="20"/>
          <w:lang w:val="ka-GE"/>
        </w:rPr>
        <w:t xml:space="preserve">შპს „ახალი ქსელების“ </w:t>
      </w:r>
      <w:r w:rsidRPr="00D21B2B">
        <w:rPr>
          <w:rFonts w:ascii="Sylfaen" w:hAnsi="Sylfaen"/>
          <w:sz w:val="20"/>
          <w:szCs w:val="20"/>
          <w:lang w:val="ka-GE"/>
        </w:rPr>
        <w:t xml:space="preserve"> მიერ გამოყოფილი საინვენტარიზაციო ნომრების მინიჭება</w:t>
      </w:r>
      <w:r w:rsidR="00114A54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ობიექტების</w:t>
      </w:r>
      <w:r w:rsidRPr="00D21B2B">
        <w:rPr>
          <w:rFonts w:ascii="Sylfaen" w:hAnsi="Sylfaen"/>
          <w:sz w:val="20"/>
          <w:szCs w:val="20"/>
          <w:lang w:val="ka-GE"/>
        </w:rPr>
        <w:t xml:space="preserve"> მიხედვით ინვენტარიზაციის აქტის შედგენა. </w:t>
      </w:r>
    </w:p>
    <w:p w14:paraId="1F571725" w14:textId="3088A683" w:rsidR="00E23E49" w:rsidRDefault="00E23E49" w:rsidP="004A02B1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sz w:val="20"/>
          <w:szCs w:val="20"/>
          <w:lang w:val="ka-GE"/>
        </w:rPr>
      </w:pPr>
      <w:r w:rsidRPr="00E23E49">
        <w:rPr>
          <w:rFonts w:ascii="Sylfaen" w:hAnsi="Sylfaen"/>
          <w:sz w:val="20"/>
          <w:szCs w:val="20"/>
          <w:lang w:val="ka-GE"/>
        </w:rPr>
        <w:t>ძირითადი საშუალებების ინვენტარიზაციის დროს</w:t>
      </w:r>
      <w:r>
        <w:rPr>
          <w:rFonts w:ascii="Sylfaen" w:hAnsi="Sylfaen"/>
          <w:sz w:val="20"/>
          <w:szCs w:val="20"/>
        </w:rPr>
        <w:t>,</w:t>
      </w:r>
      <w:r w:rsidRPr="00E23E49">
        <w:rPr>
          <w:rFonts w:ascii="Sylfaen" w:hAnsi="Sylfaen"/>
          <w:sz w:val="20"/>
          <w:szCs w:val="20"/>
          <w:lang w:val="ka-GE"/>
        </w:rPr>
        <w:t xml:space="preserve"> თითოეული ძირითადი საშუალება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უნდა </w:t>
      </w:r>
      <w:r w:rsidRPr="00E23E49">
        <w:rPr>
          <w:rFonts w:ascii="Sylfaen" w:hAnsi="Sylfaen"/>
          <w:sz w:val="20"/>
          <w:szCs w:val="20"/>
          <w:lang w:val="ka-GE"/>
        </w:rPr>
        <w:t>ეტიკეტირდე</w:t>
      </w:r>
      <w:r>
        <w:rPr>
          <w:rFonts w:ascii="Sylfaen" w:hAnsi="Sylfaen"/>
          <w:sz w:val="20"/>
          <w:szCs w:val="20"/>
          <w:lang w:val="ka-GE"/>
        </w:rPr>
        <w:t>ს</w:t>
      </w:r>
      <w:r w:rsidRPr="00E23E49">
        <w:rPr>
          <w:rFonts w:ascii="Sylfaen" w:hAnsi="Sylfaen"/>
          <w:sz w:val="20"/>
          <w:szCs w:val="20"/>
          <w:lang w:val="ka-GE"/>
        </w:rPr>
        <w:t xml:space="preserve"> სპეციალური ეტიკეტით. თითოეულ ეტიკეტზე აისახება ორგანიზაციის დასახელება, ძირითადი საშუალების დასახელება, საინვენტარო ნომერი და </w:t>
      </w:r>
      <w:r w:rsidRPr="00E23E49">
        <w:rPr>
          <w:rFonts w:ascii="Sylfaen" w:hAnsi="Sylfaen" w:cs="Sylfaen"/>
          <w:sz w:val="20"/>
          <w:szCs w:val="20"/>
          <w:lang w:val="ka-GE"/>
        </w:rPr>
        <w:t>სპეციალური</w:t>
      </w:r>
      <w:r w:rsidRPr="00E23E49">
        <w:rPr>
          <w:rFonts w:ascii="Sylfaen" w:hAnsi="Sylfaen"/>
          <w:sz w:val="20"/>
          <w:szCs w:val="20"/>
          <w:lang w:val="ka-GE"/>
        </w:rPr>
        <w:t xml:space="preserve"> </w:t>
      </w:r>
      <w:r w:rsidRPr="00E23E49">
        <w:rPr>
          <w:rFonts w:ascii="Sylfaen" w:hAnsi="Sylfaen" w:cs="Sylfaen"/>
          <w:sz w:val="20"/>
          <w:szCs w:val="20"/>
          <w:lang w:val="ka-GE"/>
        </w:rPr>
        <w:t>ციფრული</w:t>
      </w:r>
      <w:r w:rsidRPr="00E23E49">
        <w:rPr>
          <w:rFonts w:ascii="Sylfaen" w:hAnsi="Sylfaen"/>
          <w:sz w:val="20"/>
          <w:szCs w:val="20"/>
          <w:lang w:val="ka-GE"/>
        </w:rPr>
        <w:t xml:space="preserve"> </w:t>
      </w:r>
      <w:r w:rsidRPr="00E23E49">
        <w:rPr>
          <w:rFonts w:ascii="Sylfaen" w:hAnsi="Sylfaen" w:cs="Sylfaen"/>
          <w:sz w:val="20"/>
          <w:szCs w:val="20"/>
          <w:lang w:val="ka-GE"/>
        </w:rPr>
        <w:t>კოდი</w:t>
      </w:r>
      <w:r w:rsidRPr="00E23E49">
        <w:rPr>
          <w:rFonts w:ascii="Sylfaen" w:hAnsi="Sylfaen"/>
          <w:sz w:val="20"/>
          <w:szCs w:val="20"/>
          <w:lang w:val="ka-GE"/>
        </w:rPr>
        <w:t>, რომლის წაკითხვაც ხდება ბარკოდ რიდერის საშუალებით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62F78EDA" w14:textId="77777777" w:rsidR="00C23CA2" w:rsidRDefault="00E23E49" w:rsidP="004A02B1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sz w:val="20"/>
          <w:szCs w:val="20"/>
          <w:lang w:val="ka-GE"/>
        </w:rPr>
      </w:pPr>
      <w:r w:rsidRPr="00E23E49">
        <w:rPr>
          <w:rFonts w:ascii="Sylfaen" w:hAnsi="Sylfaen"/>
          <w:sz w:val="20"/>
          <w:szCs w:val="20"/>
          <w:lang w:val="ka-GE"/>
        </w:rPr>
        <w:t>სპეციალური კოდი</w:t>
      </w:r>
      <w:r>
        <w:rPr>
          <w:rFonts w:ascii="Sylfaen" w:hAnsi="Sylfaen"/>
          <w:sz w:val="20"/>
          <w:szCs w:val="20"/>
          <w:lang w:val="ka-GE"/>
        </w:rPr>
        <w:t xml:space="preserve"> უნდა შეიცავდეს </w:t>
      </w:r>
      <w:r w:rsidRPr="00E23E49">
        <w:rPr>
          <w:rFonts w:ascii="Sylfaen" w:hAnsi="Sylfaen"/>
          <w:sz w:val="20"/>
          <w:szCs w:val="20"/>
          <w:lang w:val="ka-GE"/>
        </w:rPr>
        <w:t>ძირითადი საშუალების შესახებ სრულ ინფორმაციას: დასახელება, ღირებულება (საწყისი, საბალანსო, ნარჩენი), წელი (შეძენის, აგების, ექსპლუატაციის), ტექნიკური მდგომარეობა, ადგილმდებარეობა და დამკვეთისთვის საჭირო სხვა ინფორმაცია.  </w:t>
      </w:r>
    </w:p>
    <w:p w14:paraId="3B36153D" w14:textId="0E8BD722" w:rsidR="00C23CA2" w:rsidRPr="00C23CA2" w:rsidRDefault="00C23CA2" w:rsidP="00C23CA2">
      <w:pPr>
        <w:pStyle w:val="ListParagraph"/>
        <w:numPr>
          <w:ilvl w:val="0"/>
          <w:numId w:val="3"/>
        </w:numPr>
        <w:ind w:right="266"/>
        <w:jc w:val="both"/>
        <w:rPr>
          <w:rFonts w:ascii="Roboto" w:hAnsi="Roboto"/>
          <w:color w:val="000000"/>
        </w:rPr>
      </w:pPr>
      <w:r>
        <w:rPr>
          <w:rFonts w:ascii="Sylfaen" w:hAnsi="Sylfaen"/>
          <w:sz w:val="20"/>
          <w:szCs w:val="20"/>
          <w:lang w:val="ka-GE"/>
        </w:rPr>
        <w:t>ინვენტარიზაციის ფარგლებში აუცილებელია :</w:t>
      </w:r>
      <w:r w:rsidR="00E23E49" w:rsidRPr="00E23E49">
        <w:rPr>
          <w:rFonts w:ascii="Sylfaen" w:hAnsi="Sylfaen"/>
          <w:sz w:val="20"/>
          <w:szCs w:val="20"/>
          <w:lang w:val="ka-GE"/>
        </w:rPr>
        <w:t>     </w:t>
      </w:r>
    </w:p>
    <w:p w14:paraId="491D928C" w14:textId="77777777" w:rsidR="00C23CA2" w:rsidRPr="00C23CA2" w:rsidRDefault="00C23CA2" w:rsidP="00C23CA2">
      <w:pPr>
        <w:ind w:right="266"/>
        <w:jc w:val="both"/>
        <w:rPr>
          <w:rFonts w:ascii="Roboto" w:hAnsi="Roboto"/>
          <w:color w:val="000000"/>
        </w:rPr>
      </w:pPr>
    </w:p>
    <w:p w14:paraId="069EEC44" w14:textId="3AEC5512" w:rsidR="00C23CA2" w:rsidRPr="00C23CA2" w:rsidRDefault="00C23CA2" w:rsidP="00F92542">
      <w:pPr>
        <w:pStyle w:val="ListParagraph"/>
        <w:numPr>
          <w:ilvl w:val="0"/>
          <w:numId w:val="8"/>
        </w:numPr>
        <w:ind w:right="266"/>
        <w:jc w:val="both"/>
        <w:rPr>
          <w:rFonts w:ascii="Roboto" w:hAnsi="Roboto"/>
          <w:color w:val="000000"/>
          <w:sz w:val="18"/>
          <w:szCs w:val="18"/>
        </w:rPr>
      </w:pPr>
      <w:r w:rsidRPr="0073482F">
        <w:rPr>
          <w:rFonts w:ascii="Sylfaen" w:hAnsi="Sylfaen" w:cs="Sylfaen"/>
          <w:color w:val="000000"/>
          <w:sz w:val="18"/>
          <w:szCs w:val="18"/>
          <w:lang w:val="ka-GE"/>
        </w:rPr>
        <w:t xml:space="preserve">შემოწმდეს </w:t>
      </w:r>
      <w:r w:rsidRPr="00C23CA2">
        <w:rPr>
          <w:rFonts w:ascii="Sylfaen" w:hAnsi="Sylfaen" w:cs="Sylfaen"/>
          <w:color w:val="000000"/>
          <w:sz w:val="18"/>
          <w:szCs w:val="18"/>
        </w:rPr>
        <w:t>თითოეული</w:t>
      </w:r>
      <w:r w:rsidRPr="00C23CA2">
        <w:rPr>
          <w:rFonts w:ascii="Roboto" w:hAnsi="Roboto"/>
          <w:color w:val="000000"/>
          <w:sz w:val="18"/>
          <w:szCs w:val="18"/>
        </w:rPr>
        <w:t xml:space="preserve"> </w:t>
      </w:r>
      <w:r w:rsidRPr="00C23CA2">
        <w:rPr>
          <w:rFonts w:ascii="Sylfaen" w:hAnsi="Sylfaen" w:cs="Sylfaen"/>
          <w:color w:val="000000"/>
          <w:sz w:val="18"/>
          <w:szCs w:val="18"/>
        </w:rPr>
        <w:t>ძირითადი</w:t>
      </w:r>
      <w:r w:rsidRPr="00C23CA2">
        <w:rPr>
          <w:rFonts w:ascii="Roboto" w:hAnsi="Roboto"/>
          <w:color w:val="000000"/>
          <w:sz w:val="18"/>
          <w:szCs w:val="18"/>
        </w:rPr>
        <w:t xml:space="preserve"> </w:t>
      </w:r>
      <w:r w:rsidRPr="00C23CA2">
        <w:rPr>
          <w:rFonts w:ascii="Sylfaen" w:hAnsi="Sylfaen" w:cs="Sylfaen"/>
          <w:color w:val="000000"/>
          <w:sz w:val="18"/>
          <w:szCs w:val="18"/>
        </w:rPr>
        <w:t>საშუალების</w:t>
      </w:r>
      <w:r w:rsidRPr="00C23CA2">
        <w:rPr>
          <w:rFonts w:ascii="Roboto" w:hAnsi="Roboto"/>
          <w:color w:val="000000"/>
          <w:sz w:val="18"/>
          <w:szCs w:val="18"/>
        </w:rPr>
        <w:t xml:space="preserve"> </w:t>
      </w:r>
      <w:r w:rsidRPr="00C23CA2">
        <w:rPr>
          <w:rFonts w:ascii="Sylfaen" w:hAnsi="Sylfaen" w:cs="Sylfaen"/>
          <w:color w:val="000000"/>
          <w:sz w:val="18"/>
          <w:szCs w:val="18"/>
        </w:rPr>
        <w:t>არსებობა</w:t>
      </w:r>
      <w:r w:rsidRPr="00C23CA2">
        <w:rPr>
          <w:rFonts w:ascii="Roboto" w:hAnsi="Roboto"/>
          <w:color w:val="000000"/>
          <w:sz w:val="18"/>
          <w:szCs w:val="18"/>
        </w:rPr>
        <w:t>;</w:t>
      </w:r>
    </w:p>
    <w:p w14:paraId="19DAA175" w14:textId="506EB127" w:rsidR="00C23CA2" w:rsidRPr="00C23CA2" w:rsidRDefault="00C23CA2" w:rsidP="00F925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73482F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>შემოწმდეს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საშუალებების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მდგომარეობა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>;</w:t>
      </w:r>
    </w:p>
    <w:p w14:paraId="7370B42E" w14:textId="5A2C96B4" w:rsidR="00C23CA2" w:rsidRPr="00C23CA2" w:rsidRDefault="00C23CA2" w:rsidP="00F925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თითოეული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საშუალებისთვის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შემუშავდე</w:t>
      </w:r>
      <w:r w:rsidR="008342C8" w:rsidRPr="0073482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საინვენტარო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ნომერი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>;</w:t>
      </w:r>
    </w:p>
    <w:p w14:paraId="0A91A019" w14:textId="51802686" w:rsidR="00C23CA2" w:rsidRPr="00C23CA2" w:rsidRDefault="00C23CA2" w:rsidP="00F925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73482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შესრულდეს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საშუალებების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ტექნიკური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მდგომარეობის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შეფასება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>;</w:t>
      </w:r>
    </w:p>
    <w:p w14:paraId="12FF4CC9" w14:textId="77777777" w:rsidR="00C23CA2" w:rsidRPr="00C23CA2" w:rsidRDefault="00C23CA2" w:rsidP="00F925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საშუალებების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ფოტოგადაღება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ფოტოების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დართვა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შესაბამის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ბაზაზე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>;</w:t>
      </w:r>
    </w:p>
    <w:p w14:paraId="67316FC4" w14:textId="1752AB4E" w:rsidR="00C23CA2" w:rsidRPr="00C23CA2" w:rsidRDefault="00C23CA2" w:rsidP="00F925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საშუალების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დამახასიათებელი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შემდგომი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18"/>
          <w:szCs w:val="18"/>
        </w:rPr>
        <w:t>პარამეტრების</w:t>
      </w:r>
      <w:r w:rsidRPr="00C23C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73482F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მინიჭება:</w:t>
      </w:r>
    </w:p>
    <w:p w14:paraId="6E99AD9C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დასახელება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18A619BC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საინვენტარო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ნომერი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2B38AA66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შეძენის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ექსპლუატაციის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წელი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37EDC9C5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ადგილმდებარეობა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(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ძს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ადგილმდებარეობა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);</w:t>
      </w:r>
    </w:p>
    <w:p w14:paraId="386265AE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მოდელი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ტიპი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31E39941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სიმძლავრე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ზომა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რაოდენობა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წონა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2853C515" w14:textId="77777777" w:rsidR="00C23CA2" w:rsidRPr="00C23CA2" w:rsidRDefault="00C23CA2" w:rsidP="00F9254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საშუალების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ტიპზე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დამოკიდებულად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,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პარამეტრების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დაზუსტება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.</w:t>
      </w:r>
    </w:p>
    <w:p w14:paraId="30BC6CE1" w14:textId="0D9E97F9" w:rsidR="00C23CA2" w:rsidRPr="00335C6D" w:rsidRDefault="0073482F" w:rsidP="003373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335C6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მოხდეს</w:t>
      </w:r>
      <w:r w:rsidR="00C23CA2" w:rsidRPr="00335C6D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="000A5BEA" w:rsidRPr="00335C6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ფაქტიური მონაცემების საბუღალტრო მონაცემებთან </w:t>
      </w:r>
      <w:r w:rsidR="00337315" w:rsidRPr="00335C6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="000A5BEA" w:rsidRPr="00335C6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დარება და საინვენტარო ნომრების მინიჭება</w:t>
      </w:r>
      <w:r w:rsidR="00C23CA2" w:rsidRPr="00335C6D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42DED47E" w14:textId="354EE7F5" w:rsidR="000A5BEA" w:rsidRPr="000A5BEA" w:rsidRDefault="000A5BEA" w:rsidP="000A5B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F9254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მოხდეს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ნამეტების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დანაკლისების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გამოვლენა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დაფიქსირება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;</w:t>
      </w:r>
    </w:p>
    <w:p w14:paraId="556C1907" w14:textId="39E11AF5" w:rsidR="00C23CA2" w:rsidRPr="00C23CA2" w:rsidRDefault="00C23CA2" w:rsidP="00F925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ისევე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როგორც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თითოეული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ძირითადი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საშუალება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ეტიკეტირდება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სპეციალური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23CA2">
        <w:rPr>
          <w:rFonts w:ascii="Sylfaen" w:eastAsia="Times New Roman" w:hAnsi="Sylfaen" w:cs="Sylfaen"/>
          <w:color w:val="000000"/>
          <w:sz w:val="20"/>
          <w:szCs w:val="20"/>
        </w:rPr>
        <w:t>ეტიკეტით</w:t>
      </w:r>
      <w:r w:rsidRPr="00C23CA2">
        <w:rPr>
          <w:rFonts w:ascii="Roboto" w:eastAsia="Times New Roman" w:hAnsi="Roboto" w:cs="Times New Roman"/>
          <w:color w:val="000000"/>
          <w:sz w:val="20"/>
          <w:szCs w:val="20"/>
        </w:rPr>
        <w:t>.</w:t>
      </w:r>
    </w:p>
    <w:p w14:paraId="4676380C" w14:textId="77777777" w:rsidR="00C23CA2" w:rsidRDefault="00C23CA2" w:rsidP="00F92542">
      <w:pPr>
        <w:pStyle w:val="ListParagraph"/>
        <w:ind w:left="360" w:right="266"/>
        <w:jc w:val="both"/>
        <w:rPr>
          <w:rFonts w:ascii="Sylfaen" w:hAnsi="Sylfaen"/>
          <w:sz w:val="20"/>
          <w:szCs w:val="20"/>
          <w:lang w:val="ka-GE"/>
        </w:rPr>
      </w:pPr>
    </w:p>
    <w:p w14:paraId="1BBB4629" w14:textId="4C99F2B7" w:rsidR="005C52ED" w:rsidRDefault="005C52ED" w:rsidP="004A02B1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აუცილებელი პირობაა,</w:t>
      </w:r>
      <w:r w:rsidR="00114A54">
        <w:rPr>
          <w:rFonts w:ascii="Sylfaen" w:hAnsi="Sylfaen"/>
          <w:sz w:val="20"/>
          <w:szCs w:val="20"/>
          <w:lang w:val="ka-GE"/>
        </w:rPr>
        <w:t xml:space="preserve"> ყველა ობიექტზე</w:t>
      </w:r>
      <w:r>
        <w:rPr>
          <w:rFonts w:ascii="Sylfaen" w:hAnsi="Sylfaen"/>
          <w:sz w:val="20"/>
          <w:szCs w:val="20"/>
          <w:lang w:val="ka-GE"/>
        </w:rPr>
        <w:t xml:space="preserve"> ინვენტარიზაცია ჩატარდეს</w:t>
      </w:r>
      <w:r w:rsidR="00114A54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შპს „ახალი ქსელების“ </w:t>
      </w:r>
      <w:r w:rsidRPr="00D21B2B">
        <w:rPr>
          <w:rFonts w:ascii="Sylfaen" w:hAnsi="Sylfaen"/>
          <w:sz w:val="20"/>
          <w:szCs w:val="20"/>
          <w:lang w:val="ka-GE"/>
        </w:rPr>
        <w:t>მიერ გამოყოფილი საინვენტარიზაციო ნომრების მინიჭებ</w:t>
      </w:r>
      <w:r w:rsidR="00114A54">
        <w:rPr>
          <w:rFonts w:ascii="Sylfaen" w:hAnsi="Sylfaen"/>
          <w:sz w:val="20"/>
          <w:szCs w:val="20"/>
          <w:lang w:val="ka-GE"/>
        </w:rPr>
        <w:t>ის გზით, ყველა ძირითად საშუალებას და ინვენტარს უნდა მიეკრას ბარკოდ რიდერით წაკითხვადი შტრიხკოდი.</w:t>
      </w:r>
    </w:p>
    <w:p w14:paraId="1CBE526B" w14:textId="4F1893DF" w:rsidR="005C52ED" w:rsidRDefault="005C52ED" w:rsidP="005C52ED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sz w:val="20"/>
          <w:szCs w:val="20"/>
          <w:lang w:val="ka-GE"/>
        </w:rPr>
      </w:pPr>
      <w:r w:rsidRPr="00AA5BD2">
        <w:rPr>
          <w:rFonts w:ascii="Sylfaen" w:hAnsi="Sylfaen"/>
          <w:b/>
          <w:bCs/>
          <w:sz w:val="20"/>
          <w:szCs w:val="20"/>
          <w:lang w:val="ka-GE"/>
        </w:rPr>
        <w:t>სამუშაოს მოცულობა:</w:t>
      </w:r>
      <w:r w:rsidRPr="00D21B2B">
        <w:rPr>
          <w:rFonts w:ascii="Sylfaen" w:hAnsi="Sylfaen"/>
          <w:sz w:val="20"/>
          <w:szCs w:val="20"/>
          <w:lang w:val="ka-GE"/>
        </w:rPr>
        <w:t xml:space="preserve"> ასაღწერია დაახლოებით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D04234">
        <w:rPr>
          <w:rFonts w:ascii="Sylfaen" w:hAnsi="Sylfaen"/>
          <w:sz w:val="20"/>
          <w:szCs w:val="20"/>
          <w:lang w:val="ka-GE"/>
        </w:rPr>
        <w:t xml:space="preserve">უძრავი და მოძრავი ქონების 6000-მდე ერთეული. </w:t>
      </w:r>
    </w:p>
    <w:p w14:paraId="671703CF" w14:textId="5E7006D5" w:rsidR="005C52ED" w:rsidRDefault="005C52ED" w:rsidP="005C52ED">
      <w:pPr>
        <w:pStyle w:val="ListParagraph"/>
        <w:ind w:left="360" w:right="266"/>
        <w:jc w:val="both"/>
        <w:rPr>
          <w:rFonts w:ascii="Sylfaen" w:hAnsi="Sylfaen"/>
          <w:sz w:val="20"/>
          <w:szCs w:val="20"/>
          <w:lang w:val="ka-GE"/>
        </w:rPr>
      </w:pPr>
      <w:r w:rsidRPr="00D21B2B">
        <w:rPr>
          <w:rFonts w:ascii="Sylfaen" w:hAnsi="Sylfaen"/>
          <w:sz w:val="20"/>
          <w:szCs w:val="20"/>
          <w:lang w:val="ka-GE"/>
        </w:rPr>
        <w:t>შენიშვნა: ფართში შესვლა უ</w:t>
      </w:r>
      <w:r w:rsidR="00AA5BD2">
        <w:rPr>
          <w:rFonts w:ascii="Sylfaen" w:hAnsi="Sylfaen"/>
          <w:sz w:val="20"/>
          <w:szCs w:val="20"/>
          <w:lang w:val="ka-GE"/>
        </w:rPr>
        <w:t xml:space="preserve">ნდა </w:t>
      </w:r>
      <w:r w:rsidRPr="00D21B2B">
        <w:rPr>
          <w:rFonts w:ascii="Sylfaen" w:hAnsi="Sylfaen"/>
          <w:sz w:val="20"/>
          <w:szCs w:val="20"/>
          <w:lang w:val="ka-GE"/>
        </w:rPr>
        <w:t xml:space="preserve">მოხდეს </w:t>
      </w:r>
      <w:r>
        <w:rPr>
          <w:rFonts w:ascii="Sylfaen" w:hAnsi="Sylfaen"/>
          <w:sz w:val="20"/>
          <w:szCs w:val="20"/>
          <w:lang w:val="ka-GE"/>
        </w:rPr>
        <w:t>10</w:t>
      </w:r>
      <w:r w:rsidRPr="00D21B2B">
        <w:rPr>
          <w:rFonts w:ascii="Sylfaen" w:hAnsi="Sylfaen"/>
          <w:sz w:val="20"/>
          <w:szCs w:val="20"/>
          <w:lang w:val="ka-GE"/>
        </w:rPr>
        <w:t>:00-დან 19:00 საათამდე.</w:t>
      </w:r>
      <w:r w:rsidRPr="00900828">
        <w:rPr>
          <w:rFonts w:ascii="Sylfaen" w:hAnsi="Sylfaen"/>
          <w:sz w:val="20"/>
          <w:szCs w:val="20"/>
          <w:lang w:val="ka-GE"/>
        </w:rPr>
        <w:t xml:space="preserve"> </w:t>
      </w:r>
    </w:p>
    <w:p w14:paraId="0AC2F146" w14:textId="73AEC060" w:rsidR="00AA5BD2" w:rsidRDefault="00AA5BD2" w:rsidP="005C52ED">
      <w:pPr>
        <w:pStyle w:val="ListParagraph"/>
        <w:ind w:left="360" w:right="266"/>
        <w:jc w:val="both"/>
        <w:rPr>
          <w:rFonts w:ascii="Sylfaen" w:hAnsi="Sylfaen"/>
          <w:sz w:val="20"/>
          <w:szCs w:val="20"/>
          <w:lang w:val="ka-GE"/>
        </w:rPr>
      </w:pPr>
    </w:p>
    <w:p w14:paraId="12171AB0" w14:textId="1B679680" w:rsidR="00AA5BD2" w:rsidRDefault="00AA5BD2" w:rsidP="005C52ED">
      <w:pPr>
        <w:pStyle w:val="ListParagraph"/>
        <w:ind w:left="360" w:right="266"/>
        <w:jc w:val="both"/>
        <w:rPr>
          <w:rFonts w:ascii="Sylfaen" w:hAnsi="Sylfaen"/>
          <w:sz w:val="20"/>
          <w:szCs w:val="20"/>
          <w:lang w:val="ka-GE"/>
        </w:rPr>
      </w:pPr>
    </w:p>
    <w:p w14:paraId="700567B1" w14:textId="3D1BEA01" w:rsidR="00AA5BD2" w:rsidRPr="00AA5BD2" w:rsidRDefault="00AA5BD2" w:rsidP="005C52ED">
      <w:pPr>
        <w:pStyle w:val="ListParagraph"/>
        <w:ind w:left="360" w:right="266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AA5BD2">
        <w:rPr>
          <w:rFonts w:ascii="Sylfaen" w:hAnsi="Sylfaen"/>
          <w:b/>
          <w:bCs/>
          <w:sz w:val="20"/>
          <w:szCs w:val="20"/>
          <w:lang w:val="ka-GE"/>
        </w:rPr>
        <w:t>ჩასატარებელი სამუშაოების ჩამონათვალი :</w:t>
      </w:r>
    </w:p>
    <w:p w14:paraId="72ECF77C" w14:textId="07DF490F" w:rsidR="00AA5BD2" w:rsidRDefault="00AA5BD2" w:rsidP="005C52ED">
      <w:pPr>
        <w:pStyle w:val="ListParagraph"/>
        <w:ind w:left="360" w:right="266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40"/>
        <w:gridCol w:w="8540"/>
      </w:tblGrid>
      <w:tr w:rsidR="00AA5BD2" w:rsidRPr="00AA5BD2" w14:paraId="3BE5FBE1" w14:textId="77777777" w:rsidTr="0070566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28EE3" w14:textId="77777777" w:rsidR="00AA5BD2" w:rsidRPr="00AA5BD2" w:rsidRDefault="00AA5BD2" w:rsidP="00AA5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BD2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0428D" w14:textId="77777777" w:rsidR="00AA5BD2" w:rsidRPr="00363AFA" w:rsidRDefault="00AA5BD2" w:rsidP="00AA5BD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  <w:r w:rsidRPr="00363AFA">
              <w:rPr>
                <w:rFonts w:ascii="Sylfaen" w:eastAsia="Times New Roman" w:hAnsi="Sylfaen" w:cs="Sylfaen"/>
                <w:b/>
                <w:bCs/>
                <w:color w:val="000000"/>
              </w:rPr>
              <w:t>მომსახურების</w:t>
            </w:r>
            <w:r w:rsidRPr="00363AFA">
              <w:rPr>
                <w:rFonts w:ascii="AcadNusx" w:eastAsia="Times New Roman" w:hAnsi="AcadNusx" w:cs="Calibri"/>
                <w:b/>
                <w:bCs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b/>
                <w:bCs/>
                <w:color w:val="000000"/>
              </w:rPr>
              <w:t>ტიპები</w:t>
            </w:r>
            <w:r w:rsidRPr="00363AFA">
              <w:rPr>
                <w:rFonts w:ascii="AcadNusx" w:eastAsia="Times New Roman" w:hAnsi="AcadNusx" w:cs="Calibri"/>
                <w:b/>
                <w:bCs/>
                <w:color w:val="000000"/>
              </w:rPr>
              <w:t xml:space="preserve"> </w:t>
            </w:r>
          </w:p>
        </w:tc>
      </w:tr>
      <w:tr w:rsidR="00AA5BD2" w:rsidRPr="00AA5BD2" w14:paraId="1170075E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CB8" w14:textId="77777777" w:rsidR="00AA5BD2" w:rsidRPr="00AA5BD2" w:rsidRDefault="00AA5BD2" w:rsidP="00AA5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A7C" w14:textId="77777777" w:rsidR="00AA5BD2" w:rsidRPr="00363AFA" w:rsidRDefault="00AA5BD2" w:rsidP="00AA5BD2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ინვენტარის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დათვლა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AA5BD2" w:rsidRPr="00AA5BD2" w14:paraId="72B761EA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AF5" w14:textId="77777777" w:rsidR="00AA5BD2" w:rsidRPr="00AA5BD2" w:rsidRDefault="00AA5BD2" w:rsidP="00AA5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943" w14:textId="77777777" w:rsidR="00AA5BD2" w:rsidRPr="00363AFA" w:rsidRDefault="00AA5BD2" w:rsidP="00AA5BD2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ინვენტარის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ზოგადი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მდგომარეობის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დადგენა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AA5BD2" w:rsidRPr="00AA5BD2" w14:paraId="6FAA6EFD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F27" w14:textId="77777777" w:rsidR="00AA5BD2" w:rsidRPr="00AA5BD2" w:rsidRDefault="00AA5BD2" w:rsidP="00AA5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96E" w14:textId="77777777" w:rsidR="00AA5BD2" w:rsidRPr="00363AFA" w:rsidRDefault="00AA5BD2" w:rsidP="00AA5BD2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ინვენტარის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ერთეულის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მითითება</w:t>
            </w:r>
          </w:p>
        </w:tc>
      </w:tr>
      <w:tr w:rsidR="00AA5BD2" w:rsidRPr="00AA5BD2" w14:paraId="3FB5767E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C10" w14:textId="77777777" w:rsidR="00AA5BD2" w:rsidRPr="00AA5BD2" w:rsidRDefault="00AA5BD2" w:rsidP="00AA5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145" w14:textId="77777777" w:rsidR="00AA5BD2" w:rsidRPr="00363AFA" w:rsidRDefault="00AA5BD2" w:rsidP="00AA5BD2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მდებარეობის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მითითება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AA5BD2" w:rsidRPr="00AA5BD2" w14:paraId="3781C67A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2FB" w14:textId="77777777" w:rsidR="00AA5BD2" w:rsidRPr="00AA5BD2" w:rsidRDefault="00AA5BD2" w:rsidP="00AA5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3D8B" w14:textId="77777777" w:rsidR="00AA5BD2" w:rsidRPr="00363AFA" w:rsidRDefault="00AA5BD2" w:rsidP="00AA5BD2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ინვენტარის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მარკირება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(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შტრიხკოდის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მიკვრა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)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ინფორმაციის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რეპორტში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გადატანა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AA5BD2" w:rsidRPr="00AA5BD2" w14:paraId="79C122A7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D04" w14:textId="77777777" w:rsidR="00AA5BD2" w:rsidRPr="00AA5BD2" w:rsidRDefault="00AA5BD2" w:rsidP="00AA5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C00" w14:textId="77777777" w:rsidR="00AA5BD2" w:rsidRPr="00363AFA" w:rsidRDefault="00AA5BD2" w:rsidP="00AA5BD2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კატეგორიებად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დაჯგუფება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337315" w:rsidRPr="00AA5BD2" w14:paraId="427F80D6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182C" w14:textId="6519157A" w:rsidR="00337315" w:rsidRPr="00AA5BD2" w:rsidRDefault="00337315" w:rsidP="0033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2327" w14:textId="0E59E16F" w:rsidR="00337315" w:rsidRPr="00363AFA" w:rsidRDefault="00337315" w:rsidP="0033731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ქვეკატეგორიებად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დაჯგუფება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337315" w:rsidRPr="00AA5BD2" w14:paraId="586BE302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5A59" w14:textId="292A1952" w:rsidR="00337315" w:rsidRPr="00AA5BD2" w:rsidRDefault="00337315" w:rsidP="0033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B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E28B" w14:textId="4F1A28E4" w:rsidR="00337315" w:rsidRPr="00363AFA" w:rsidRDefault="00337315" w:rsidP="0033731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</w:rPr>
              <w:t>დასურათება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</w:p>
        </w:tc>
      </w:tr>
      <w:tr w:rsidR="00337315" w:rsidRPr="00AA5BD2" w14:paraId="50EDCCA2" w14:textId="77777777" w:rsidTr="0070566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6BE4" w14:textId="399FA552" w:rsidR="00337315" w:rsidRPr="00337315" w:rsidRDefault="00337315" w:rsidP="0033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A9D3" w14:textId="4E34A5A6" w:rsidR="00337315" w:rsidRPr="00363AFA" w:rsidRDefault="00337315" w:rsidP="0033731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ფაქტიური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მონაცემების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საბუღალტრო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მონაცემებთან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დადარება</w:t>
            </w:r>
          </w:p>
        </w:tc>
      </w:tr>
      <w:tr w:rsidR="00337315" w:rsidRPr="00AA5BD2" w14:paraId="6FDE6F97" w14:textId="77777777" w:rsidTr="0070566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450B" w14:textId="3C96033F" w:rsidR="00337315" w:rsidRPr="00337315" w:rsidRDefault="00337315" w:rsidP="0033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A597" w14:textId="0014B84A" w:rsidR="00337315" w:rsidRPr="00363AFA" w:rsidRDefault="00337315" w:rsidP="0033731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მოხდეს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ნამეტების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დანაკლისების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გამოვლენა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</w:t>
            </w:r>
            <w:r w:rsidRPr="00363AFA">
              <w:rPr>
                <w:rFonts w:ascii="AcadNusx" w:eastAsia="Times New Roman" w:hAnsi="AcadNusx" w:cs="Calibri"/>
                <w:color w:val="000000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</w:rPr>
              <w:t>დაფიქსირება</w:t>
            </w:r>
          </w:p>
        </w:tc>
      </w:tr>
      <w:tr w:rsidR="00705661" w:rsidRPr="00AA5BD2" w14:paraId="7FEA28FC" w14:textId="77777777" w:rsidTr="0070566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7553" w14:textId="0BB708BE" w:rsidR="00705661" w:rsidRDefault="00705661" w:rsidP="0033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C811" w14:textId="187A3C85" w:rsidR="00705661" w:rsidRPr="00363AFA" w:rsidRDefault="00705661" w:rsidP="0033731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lang w:val="ka-GE"/>
              </w:rPr>
            </w:pP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ძირითადი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საშუალების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აღრიცხვის</w:t>
            </w:r>
            <w:r w:rsidRPr="00363AFA">
              <w:rPr>
                <w:rFonts w:ascii="AcadNusx" w:eastAsia="Times New Roman" w:hAnsi="AcadNusx" w:cs="Calibri"/>
                <w:color w:val="000000"/>
                <w:lang w:val="ka-GE"/>
              </w:rPr>
              <w:t xml:space="preserve"> </w:t>
            </w:r>
            <w:r w:rsidRPr="00363AFA">
              <w:rPr>
                <w:rFonts w:ascii="Sylfaen" w:eastAsia="Times New Roman" w:hAnsi="Sylfaen" w:cs="Sylfaen"/>
                <w:color w:val="000000"/>
                <w:lang w:val="ka-GE"/>
              </w:rPr>
              <w:t>მანუალი</w:t>
            </w:r>
          </w:p>
        </w:tc>
      </w:tr>
    </w:tbl>
    <w:p w14:paraId="1C02856A" w14:textId="77777777" w:rsidR="00AA5BD2" w:rsidRDefault="00AA5BD2" w:rsidP="005C52ED">
      <w:pPr>
        <w:pStyle w:val="ListParagraph"/>
        <w:ind w:left="360" w:right="266"/>
        <w:jc w:val="both"/>
        <w:rPr>
          <w:rFonts w:ascii="Sylfaen" w:hAnsi="Sylfaen"/>
          <w:sz w:val="20"/>
          <w:szCs w:val="20"/>
          <w:lang w:val="ka-GE"/>
        </w:rPr>
      </w:pPr>
    </w:p>
    <w:p w14:paraId="4CD7604A" w14:textId="3B8EB616" w:rsidR="005C52ED" w:rsidRPr="00931F85" w:rsidRDefault="005C52ED" w:rsidP="00114A54">
      <w:pPr>
        <w:rPr>
          <w:rFonts w:ascii="Sylfaen" w:hAnsi="Sylfaen"/>
          <w:b/>
          <w:sz w:val="24"/>
          <w:szCs w:val="20"/>
          <w:lang w:val="ka-GE"/>
        </w:rPr>
      </w:pPr>
      <w:r>
        <w:rPr>
          <w:rFonts w:ascii="Sylfaen" w:hAnsi="Sylfaen"/>
          <w:b/>
          <w:sz w:val="24"/>
          <w:szCs w:val="20"/>
          <w:lang w:val="ka-GE"/>
        </w:rPr>
        <w:t>შეფასების კრიტერიუმები</w:t>
      </w:r>
      <w:r w:rsidRPr="00931F85">
        <w:rPr>
          <w:rFonts w:ascii="Sylfaen" w:hAnsi="Sylfaen"/>
          <w:b/>
          <w:sz w:val="24"/>
          <w:szCs w:val="20"/>
          <w:lang w:val="ka-GE"/>
        </w:rPr>
        <w:t>:</w:t>
      </w:r>
    </w:p>
    <w:p w14:paraId="2384DCE3" w14:textId="77777777" w:rsidR="005C52ED" w:rsidRPr="00114A54" w:rsidRDefault="005C52ED" w:rsidP="005C52ED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bCs/>
          <w:sz w:val="20"/>
          <w:szCs w:val="20"/>
          <w:lang w:val="ka-GE"/>
        </w:rPr>
      </w:pPr>
      <w:r w:rsidRPr="00114A54">
        <w:rPr>
          <w:rFonts w:ascii="Sylfaen" w:hAnsi="Sylfaen"/>
          <w:bCs/>
          <w:sz w:val="20"/>
          <w:szCs w:val="20"/>
          <w:lang w:val="ka-GE"/>
        </w:rPr>
        <w:t xml:space="preserve">ფასი; </w:t>
      </w:r>
    </w:p>
    <w:p w14:paraId="7D95DC55" w14:textId="619E5EEB" w:rsidR="005C52ED" w:rsidRPr="00114A54" w:rsidRDefault="005C52ED" w:rsidP="005C52ED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bCs/>
          <w:sz w:val="20"/>
          <w:szCs w:val="20"/>
          <w:lang w:val="ka-GE"/>
        </w:rPr>
      </w:pPr>
      <w:r w:rsidRPr="00114A54">
        <w:rPr>
          <w:rFonts w:ascii="Sylfaen" w:hAnsi="Sylfaen"/>
          <w:bCs/>
          <w:sz w:val="20"/>
          <w:szCs w:val="20"/>
          <w:lang w:val="ka-GE"/>
        </w:rPr>
        <w:t>სამუ</w:t>
      </w:r>
      <w:r w:rsidR="00E12D35">
        <w:rPr>
          <w:rFonts w:ascii="Sylfaen" w:hAnsi="Sylfaen"/>
          <w:bCs/>
          <w:sz w:val="20"/>
          <w:szCs w:val="20"/>
          <w:lang w:val="ka-GE"/>
        </w:rPr>
        <w:t>შ</w:t>
      </w:r>
      <w:r w:rsidRPr="00114A54">
        <w:rPr>
          <w:rFonts w:ascii="Sylfaen" w:hAnsi="Sylfaen"/>
          <w:bCs/>
          <w:sz w:val="20"/>
          <w:szCs w:val="20"/>
          <w:lang w:val="ka-GE"/>
        </w:rPr>
        <w:t>აოს შესრულების სისწრაფე;</w:t>
      </w:r>
    </w:p>
    <w:p w14:paraId="34376982" w14:textId="20F82F94" w:rsidR="005C52ED" w:rsidRPr="00114A54" w:rsidRDefault="005C52ED" w:rsidP="00114A54">
      <w:pPr>
        <w:pStyle w:val="ListParagraph"/>
        <w:numPr>
          <w:ilvl w:val="0"/>
          <w:numId w:val="3"/>
        </w:numPr>
        <w:ind w:right="266"/>
        <w:jc w:val="both"/>
        <w:rPr>
          <w:rFonts w:ascii="Sylfaen" w:hAnsi="Sylfaen"/>
          <w:bCs/>
          <w:sz w:val="20"/>
          <w:szCs w:val="20"/>
          <w:lang w:val="ka-GE"/>
        </w:rPr>
      </w:pPr>
      <w:r w:rsidRPr="00114A54">
        <w:rPr>
          <w:rFonts w:ascii="Sylfaen" w:hAnsi="Sylfaen"/>
          <w:bCs/>
          <w:sz w:val="20"/>
          <w:szCs w:val="20"/>
          <w:lang w:val="ka-GE"/>
        </w:rPr>
        <w:t xml:space="preserve">კომპანიის სამუშაო გამოცდილება; </w:t>
      </w:r>
    </w:p>
    <w:p w14:paraId="7AE1F9B3" w14:textId="4A35471B" w:rsidR="001D2A8F" w:rsidRDefault="001D2A8F" w:rsidP="00E840B5">
      <w:pPr>
        <w:spacing w:line="240" w:lineRule="auto"/>
        <w:jc w:val="both"/>
        <w:rPr>
          <w:rFonts w:ascii="Arial" w:eastAsia="Times New Roman" w:hAnsi="Arial" w:cs="Arial"/>
          <w:color w:val="141B3D"/>
          <w:sz w:val="20"/>
          <w:szCs w:val="20"/>
        </w:rPr>
      </w:pPr>
    </w:p>
    <w:p w14:paraId="04E29DD8" w14:textId="26B5133A" w:rsidR="001D2A8F" w:rsidRDefault="001D2A8F" w:rsidP="001D2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193D7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193D7E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193D7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193D7E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BAF5F1B" w14:textId="61E049C7" w:rsidR="00B056A9" w:rsidRPr="00B056A9" w:rsidRDefault="00B056A9" w:rsidP="001D2A8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</w:p>
    <w:p w14:paraId="34D0DA42" w14:textId="3CDFDF07" w:rsidR="00B056A9" w:rsidRPr="00B056A9" w:rsidRDefault="00B056A9" w:rsidP="00B056A9">
      <w:pPr>
        <w:shd w:val="clear" w:color="auto" w:fill="FFFFFF"/>
        <w:spacing w:after="225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პრეტენდენტებმა</w:t>
      </w:r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დოკუმენტაც</w:t>
      </w:r>
      <w:r w:rsidR="000F511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ა უნდა გამოგზავნონ ელექტრონულ ფოსტაზე : </w:t>
      </w:r>
      <w:hyperlink r:id="rId8" w:history="1">
        <w:r w:rsidRPr="00B056A9">
          <w:rPr>
            <w:b/>
            <w:bCs/>
            <w:color w:val="141B3D"/>
          </w:rPr>
          <w:t>procurement@ak.ge</w:t>
        </w:r>
      </w:hyperlink>
      <w:r>
        <w:rPr>
          <w:rFonts w:ascii="Sylfaen" w:eastAsia="Times New Roman" w:hAnsi="Sylfaen" w:cs="Sylfaen"/>
          <w:color w:val="141B3D"/>
          <w:sz w:val="20"/>
          <w:szCs w:val="20"/>
        </w:rPr>
        <w:t>.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მოწოდებული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სატენდერო  დოკუმენტაცია 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დამოწმებული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ხელმოწერითა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ბეჭდით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>;</w:t>
      </w:r>
    </w:p>
    <w:p w14:paraId="5895EA67" w14:textId="77777777" w:rsidR="001D2A8F" w:rsidRPr="00193D7E" w:rsidRDefault="001D2A8F" w:rsidP="001D2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04CE09DD" w14:textId="77ED9111" w:rsidR="001D2A8F" w:rsidRPr="00193D7E" w:rsidRDefault="001D2A8F" w:rsidP="001D2A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კომპანიასთან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გაფორმდება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.</w:t>
      </w:r>
    </w:p>
    <w:p w14:paraId="6F5D2512" w14:textId="03417B94" w:rsidR="001D2A8F" w:rsidRPr="00042BFD" w:rsidRDefault="001D2A8F" w:rsidP="00042B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="00042B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ფიქსირებული,</w:t>
      </w:r>
      <w:r w:rsidR="0060649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042BFD" w:rsidRPr="00193D7E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="00042BFD"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042BFD" w:rsidRPr="00193D7E">
        <w:rPr>
          <w:rFonts w:ascii="Sylfaen" w:eastAsia="Times New Roman" w:hAnsi="Sylfaen" w:cs="Sylfaen"/>
          <w:color w:val="141B3D"/>
          <w:sz w:val="20"/>
          <w:szCs w:val="20"/>
        </w:rPr>
        <w:t>მოქმედების</w:t>
      </w:r>
      <w:r w:rsidR="00042BFD"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042BFD" w:rsidRPr="00193D7E">
        <w:rPr>
          <w:rFonts w:ascii="Sylfaen" w:eastAsia="Times New Roman" w:hAnsi="Sylfaen" w:cs="Sylfaen"/>
          <w:color w:val="141B3D"/>
          <w:sz w:val="20"/>
          <w:szCs w:val="20"/>
        </w:rPr>
        <w:t>ვადის</w:t>
      </w:r>
      <w:r w:rsidR="00042BFD"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042BFD" w:rsidRPr="00193D7E">
        <w:rPr>
          <w:rFonts w:ascii="Sylfaen" w:eastAsia="Times New Roman" w:hAnsi="Sylfaen" w:cs="Sylfaen"/>
          <w:color w:val="141B3D"/>
          <w:sz w:val="20"/>
          <w:szCs w:val="20"/>
        </w:rPr>
        <w:t>ამოწურვამდე</w:t>
      </w:r>
      <w:r w:rsidR="00042BFD">
        <w:rPr>
          <w:rFonts w:ascii="Arial" w:eastAsia="Times New Roman" w:hAnsi="Arial" w:cs="Arial"/>
          <w:color w:val="141B3D"/>
          <w:sz w:val="20"/>
          <w:szCs w:val="20"/>
        </w:rPr>
        <w:t>,</w:t>
      </w:r>
      <w:r w:rsidR="00042BFD"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საქართველოს კანონმდებლობით გათვალისწინებული ყველა გადასახადის ჩათვლი</w:t>
      </w:r>
      <w:r w:rsidR="00517C8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თ, ეროვნულ ვალუტაში.</w:t>
      </w:r>
    </w:p>
    <w:p w14:paraId="10BF642D" w14:textId="77777777" w:rsidR="001D2A8F" w:rsidRPr="00B056A9" w:rsidRDefault="001D2A8F" w:rsidP="001D2A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 w:rsidRPr="00B056A9">
        <w:rPr>
          <w:rFonts w:ascii="Sylfaen" w:eastAsia="Times New Roman" w:hAnsi="Sylfaen" w:cs="Sylfaen"/>
          <w:color w:val="141B3D"/>
          <w:sz w:val="20"/>
          <w:szCs w:val="20"/>
        </w:rPr>
        <w:t>ობიექტების ჩამონათვალი მოცემულია თანდართულ ექსელის ფაილში.</w:t>
      </w:r>
    </w:p>
    <w:p w14:paraId="1972BC03" w14:textId="519F583A" w:rsidR="001D2A8F" w:rsidRPr="00B056A9" w:rsidRDefault="001D2A8F" w:rsidP="001D2A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: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, შესრულებული სამუშაოებზე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მიღება</w:t>
      </w:r>
      <w:r>
        <w:rPr>
          <w:rFonts w:ascii="Sylfaen" w:eastAsia="Times New Roman" w:hAnsi="Sylfaen" w:cs="Sylfaen"/>
          <w:color w:val="141B3D"/>
          <w:sz w:val="20"/>
          <w:szCs w:val="20"/>
        </w:rPr>
        <w:t>-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r w:rsidR="00042BFD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აქტის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="0060649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გაფორმების </w:t>
      </w:r>
      <w:r w:rsidRPr="00B056A9">
        <w:rPr>
          <w:rFonts w:ascii="Sylfaen" w:eastAsia="Times New Roman" w:hAnsi="Sylfaen" w:cs="Sylfaen"/>
          <w:color w:val="141B3D"/>
          <w:sz w:val="20"/>
          <w:szCs w:val="20"/>
        </w:rPr>
        <w:t xml:space="preserve">საფუძველზე </w:t>
      </w:r>
    </w:p>
    <w:p w14:paraId="78F5B30B" w14:textId="77777777" w:rsidR="001D2A8F" w:rsidRDefault="001D2A8F" w:rsidP="00E840B5">
      <w:pPr>
        <w:spacing w:line="24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28FEE366" w14:textId="77777777" w:rsidR="00AA5BD2" w:rsidRDefault="00AA5BD2" w:rsidP="009A1C9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14:paraId="5BB4DD2A" w14:textId="77777777" w:rsidR="00AA5BD2" w:rsidRDefault="00AA5BD2" w:rsidP="009A1C9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14:paraId="16B31AA8" w14:textId="556696D2" w:rsidR="009A1C96" w:rsidRPr="00337315" w:rsidRDefault="009A1C96" w:rsidP="009A1C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33731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აუცილებელი</w:t>
      </w:r>
      <w:r w:rsidRPr="00337315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33731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მოთხოვნები</w:t>
      </w:r>
      <w:r w:rsidRPr="0033731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265F00C9" w14:textId="77777777" w:rsidR="009A1C96" w:rsidRPr="00337315" w:rsidRDefault="009A1C96" w:rsidP="009A1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0126709" w14:textId="395C13CE" w:rsidR="009A1C96" w:rsidRPr="00337315" w:rsidRDefault="009A1C96" w:rsidP="004A0F9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 w:rsidRPr="0033731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კომპანიას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ჰქონდეს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სულ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მცირე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48116E" w:rsidRPr="00337315">
        <w:rPr>
          <w:rFonts w:eastAsia="Times New Roman" w:cs="Arial"/>
          <w:color w:val="141B3D"/>
          <w:sz w:val="20"/>
          <w:szCs w:val="20"/>
        </w:rPr>
        <w:t>3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წლიანი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გამოცდილება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შესაბამის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სფეროში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>;</w:t>
      </w:r>
      <w:r w:rsidR="004A0F91" w:rsidRPr="00337315">
        <w:rPr>
          <w:rFonts w:eastAsia="Times New Roman" w:cs="Arial"/>
          <w:color w:val="141B3D"/>
          <w:sz w:val="20"/>
          <w:szCs w:val="20"/>
          <w:lang w:val="ka-GE"/>
        </w:rPr>
        <w:t xml:space="preserve"> </w:t>
      </w:r>
    </w:p>
    <w:p w14:paraId="57E27C16" w14:textId="29361844" w:rsidR="009A1C96" w:rsidRPr="00337315" w:rsidRDefault="009A1C96" w:rsidP="009A1C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წინააღმდეგ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მიმდინარეობდეს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გადახდისუუნარობის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საქმის</w:t>
      </w:r>
      <w:r w:rsidRPr="0033731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337315">
        <w:rPr>
          <w:rFonts w:ascii="Sylfaen" w:eastAsia="Times New Roman" w:hAnsi="Sylfaen" w:cs="Sylfaen"/>
          <w:color w:val="141B3D"/>
          <w:sz w:val="20"/>
          <w:szCs w:val="20"/>
        </w:rPr>
        <w:t>წარმოება და პრეტენდენტი არ უნდა იყოს ლიკვიდაციის / რეორგანიზაციის პროცესში.</w:t>
      </w:r>
    </w:p>
    <w:p w14:paraId="1B0A9D0F" w14:textId="59D08031" w:rsidR="0048116E" w:rsidRPr="00337315" w:rsidRDefault="0048116E" w:rsidP="0048116E">
      <w:pPr>
        <w:pStyle w:val="ListParagraph"/>
        <w:numPr>
          <w:ilvl w:val="0"/>
          <w:numId w:val="2"/>
        </w:numPr>
        <w:ind w:right="266"/>
        <w:jc w:val="both"/>
        <w:rPr>
          <w:rFonts w:ascii="Sylfaen" w:hAnsi="Sylfaen" w:cs="Sylfaen"/>
          <w:color w:val="141B3D"/>
          <w:sz w:val="20"/>
          <w:szCs w:val="20"/>
        </w:rPr>
      </w:pPr>
      <w:r w:rsidRPr="00337315">
        <w:rPr>
          <w:rFonts w:ascii="Sylfaen" w:hAnsi="Sylfaen" w:cs="Sylfaen"/>
          <w:color w:val="141B3D"/>
          <w:sz w:val="20"/>
          <w:szCs w:val="20"/>
        </w:rPr>
        <w:t xml:space="preserve">სამუშაოს შესრულების ხანგძლივობა: არაუმეტეს </w:t>
      </w:r>
      <w:r w:rsidR="00517C8A">
        <w:rPr>
          <w:rFonts w:ascii="Sylfaen" w:hAnsi="Sylfaen" w:cs="Sylfaen"/>
          <w:color w:val="141B3D"/>
          <w:sz w:val="20"/>
          <w:szCs w:val="20"/>
          <w:lang w:val="ka-GE"/>
        </w:rPr>
        <w:t xml:space="preserve">2 </w:t>
      </w:r>
      <w:r w:rsidRPr="00337315">
        <w:rPr>
          <w:rFonts w:ascii="Sylfaen" w:hAnsi="Sylfaen" w:cs="Sylfaen"/>
          <w:color w:val="141B3D"/>
          <w:sz w:val="20"/>
          <w:szCs w:val="20"/>
        </w:rPr>
        <w:t xml:space="preserve"> თვე;</w:t>
      </w:r>
    </w:p>
    <w:p w14:paraId="24015436" w14:textId="1D8E428F" w:rsidR="004A02B1" w:rsidRPr="00337315" w:rsidRDefault="004A02B1" w:rsidP="004A02B1">
      <w:pPr>
        <w:pStyle w:val="ListParagraph"/>
        <w:numPr>
          <w:ilvl w:val="0"/>
          <w:numId w:val="2"/>
        </w:numPr>
        <w:ind w:right="266"/>
        <w:jc w:val="both"/>
        <w:rPr>
          <w:rFonts w:ascii="Sylfaen" w:hAnsi="Sylfaen" w:cs="Sylfaen"/>
          <w:color w:val="141B3D"/>
          <w:sz w:val="20"/>
          <w:szCs w:val="20"/>
        </w:rPr>
      </w:pPr>
      <w:r w:rsidRPr="00337315">
        <w:rPr>
          <w:rFonts w:ascii="Sylfaen" w:hAnsi="Sylfaen" w:cs="Sylfaen"/>
          <w:color w:val="141B3D"/>
          <w:sz w:val="20"/>
          <w:szCs w:val="20"/>
        </w:rPr>
        <w:t>პროექტში ჩართული თანამშრომლების სამუშაო გამოცდილება და სერტიფიკატები;</w:t>
      </w:r>
    </w:p>
    <w:p w14:paraId="759C28C2" w14:textId="77777777" w:rsidR="005C52ED" w:rsidRPr="004A02B1" w:rsidRDefault="005C52ED" w:rsidP="005C52ED">
      <w:pPr>
        <w:pStyle w:val="ListParagraph"/>
        <w:ind w:right="266"/>
        <w:jc w:val="both"/>
        <w:rPr>
          <w:rFonts w:ascii="Sylfaen" w:hAnsi="Sylfaen" w:cs="Sylfaen"/>
          <w:color w:val="141B3D"/>
          <w:sz w:val="20"/>
          <w:szCs w:val="20"/>
        </w:rPr>
      </w:pPr>
    </w:p>
    <w:p w14:paraId="3836A915" w14:textId="77777777" w:rsidR="004A02B1" w:rsidRPr="0048116E" w:rsidRDefault="004A02B1" w:rsidP="004A02B1">
      <w:pPr>
        <w:pStyle w:val="ListParagraph"/>
        <w:ind w:right="266"/>
        <w:jc w:val="both"/>
        <w:rPr>
          <w:rFonts w:ascii="Sylfaen" w:hAnsi="Sylfaen" w:cs="Sylfaen"/>
          <w:color w:val="141B3D"/>
          <w:sz w:val="20"/>
          <w:szCs w:val="20"/>
        </w:rPr>
      </w:pPr>
    </w:p>
    <w:p w14:paraId="11051543" w14:textId="77777777" w:rsidR="00042BFD" w:rsidRPr="00193D7E" w:rsidRDefault="00042BFD" w:rsidP="0004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0EF614EB" w14:textId="69089809" w:rsidR="009A1C96" w:rsidRPr="00193D7E" w:rsidRDefault="009A1C96" w:rsidP="009A1C96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მომსახურების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ჩამონათვალის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გარდა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დასახელების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მომსახურების შემოთავაზების შემთხვევაში, გთხოვთ </w:t>
      </w:r>
      <w:r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შემოთავაზებაში მიუთითოთ </w:t>
      </w:r>
      <w:r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დამატებითი ალტერნატიული მომსახურების სახით.  </w:t>
      </w:r>
    </w:p>
    <w:p w14:paraId="6249E2C8" w14:textId="77777777" w:rsidR="00517C8A" w:rsidRPr="00517C8A" w:rsidRDefault="009A1C96" w:rsidP="00517C8A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დაიდება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პრეტენდენტთან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, რომელსაც  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საუკეთესო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მომსახურების პირობებით ექნება 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წარმოდგენილი სატენდერო წინადადება.</w:t>
      </w:r>
      <w:r w:rsidR="00517C8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</w:p>
    <w:p w14:paraId="57008B18" w14:textId="11C179B6" w:rsidR="00517C8A" w:rsidRPr="00517C8A" w:rsidRDefault="00517C8A" w:rsidP="00517C8A">
      <w:pPr>
        <w:shd w:val="clear" w:color="auto" w:fill="FFFFFF"/>
        <w:spacing w:after="225" w:line="240" w:lineRule="auto"/>
        <w:ind w:left="720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ერთნაირი ფასების შემთხვევაში, </w:t>
      </w:r>
      <w:r w:rsidRPr="00517C8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პრიორიტეტ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ი მიენიჭება კომპანიას, რომელსაც აქვს მუშაობის გამოცდილება</w:t>
      </w:r>
      <w:r w:rsidRPr="00517C8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სატელეკომუკიაციო სფეროში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.</w:t>
      </w:r>
    </w:p>
    <w:p w14:paraId="705C4BBA" w14:textId="5E550ED0" w:rsidR="009A1C96" w:rsidRDefault="009A1C96" w:rsidP="009A1C9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პრეტენდენტებმა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გამოგზავნონ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ფოსტაზე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>:</w:t>
      </w:r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A1C96">
        <w:rPr>
          <w:rFonts w:ascii="Arial" w:eastAsia="Times New Roman" w:hAnsi="Arial" w:cs="Arial"/>
          <w:color w:val="141B3D"/>
          <w:sz w:val="20"/>
          <w:szCs w:val="20"/>
        </w:rPr>
        <w:t>procurement@ak.ge</w:t>
      </w:r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93D7E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193D7E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</w:rPr>
        <w:t>2021 </w:t>
      </w:r>
      <w:r w:rsidRPr="000F5114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</w:rPr>
        <w:t> </w:t>
      </w:r>
      <w:r w:rsidR="0080507D"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>1</w:t>
      </w:r>
      <w:r w:rsidR="00296116"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>0</w:t>
      </w:r>
      <w:r w:rsidR="0080507D"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 xml:space="preserve"> </w:t>
      </w:r>
      <w:r w:rsidR="00296116" w:rsidRPr="000F5114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დეკემბერი</w:t>
      </w:r>
      <w:r w:rsidR="0080507D"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 xml:space="preserve"> </w:t>
      </w:r>
      <w:r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>1</w:t>
      </w:r>
      <w:r w:rsidR="0080507D"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>8</w:t>
      </w:r>
      <w:r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 xml:space="preserve">:00 </w:t>
      </w:r>
      <w:r w:rsidRPr="000F5114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საათისა</w:t>
      </w:r>
      <w:r w:rsidRPr="000F5114">
        <w:rPr>
          <w:rFonts w:ascii="AcadNusx" w:eastAsia="Times New Roman" w:hAnsi="AcadNusx" w:cs="Arial"/>
          <w:b/>
          <w:bCs/>
          <w:color w:val="141B3D"/>
          <w:sz w:val="20"/>
          <w:szCs w:val="20"/>
          <w:lang w:val="ka-GE"/>
        </w:rPr>
        <w:t>.</w:t>
      </w:r>
    </w:p>
    <w:p w14:paraId="25A2C7E9" w14:textId="70DBEA3E" w:rsidR="0048116E" w:rsidRDefault="0048116E" w:rsidP="009A1C9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  <w:bookmarkStart w:id="0" w:name="_GoBack"/>
      <w:bookmarkEnd w:id="0"/>
    </w:p>
    <w:p w14:paraId="3FB639FE" w14:textId="4CDBADA6" w:rsidR="0048116E" w:rsidRDefault="0048116E" w:rsidP="009A1C9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</w:p>
    <w:p w14:paraId="22A1941F" w14:textId="2BBC226F" w:rsidR="0048116E" w:rsidRDefault="0048116E" w:rsidP="009A1C9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</w:p>
    <w:p w14:paraId="6B81C680" w14:textId="6CA915F5" w:rsidR="0048116E" w:rsidRDefault="0048116E" w:rsidP="009A1C9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41B3D"/>
          <w:sz w:val="20"/>
          <w:szCs w:val="20"/>
          <w:lang w:val="ka-GE"/>
        </w:rPr>
      </w:pPr>
    </w:p>
    <w:tbl>
      <w:tblPr>
        <w:tblStyle w:val="TableGrid"/>
        <w:tblW w:w="9508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455"/>
        <w:gridCol w:w="5433"/>
        <w:gridCol w:w="3620"/>
      </w:tblGrid>
      <w:tr w:rsidR="0048116E" w14:paraId="735159B6" w14:textId="77777777" w:rsidTr="00606494">
        <w:trPr>
          <w:trHeight w:val="430"/>
        </w:trPr>
        <w:tc>
          <w:tcPr>
            <w:tcW w:w="455" w:type="dxa"/>
            <w:vAlign w:val="center"/>
          </w:tcPr>
          <w:p w14:paraId="2A5A9FFD" w14:textId="77777777" w:rsidR="0048116E" w:rsidRPr="00A61B32" w:rsidRDefault="0048116E" w:rsidP="00741576">
            <w:pPr>
              <w:jc w:val="center"/>
              <w:rPr>
                <w:rFonts w:ascii="Sylfaen" w:hAnsi="Sylfaen"/>
                <w:bCs/>
                <w:sz w:val="20"/>
                <w:szCs w:val="28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8"/>
                <w:lang w:val="ka-GE"/>
              </w:rPr>
              <w:t>1</w:t>
            </w:r>
          </w:p>
        </w:tc>
        <w:tc>
          <w:tcPr>
            <w:tcW w:w="5433" w:type="dxa"/>
            <w:vAlign w:val="center"/>
          </w:tcPr>
          <w:p w14:paraId="71B882A0" w14:textId="77777777" w:rsidR="0048116E" w:rsidRPr="00B53B63" w:rsidRDefault="0048116E" w:rsidP="00741576">
            <w:pPr>
              <w:rPr>
                <w:rFonts w:ascii="Sylfaen" w:hAnsi="Sylfaen"/>
                <w:bCs/>
                <w:szCs w:val="28"/>
                <w:lang w:val="ka-GE"/>
              </w:rPr>
            </w:pPr>
            <w:r w:rsidRPr="00B53B63">
              <w:rPr>
                <w:rFonts w:ascii="Sylfaen" w:hAnsi="Sylfaen"/>
                <w:bCs/>
                <w:szCs w:val="28"/>
                <w:lang w:val="ka-GE"/>
              </w:rPr>
              <w:t>მომსახურების ჯამური ღირებულება</w:t>
            </w:r>
            <w:r>
              <w:rPr>
                <w:rFonts w:ascii="Sylfaen" w:hAnsi="Sylfaen"/>
                <w:bCs/>
                <w:szCs w:val="28"/>
                <w:lang w:val="ka-GE"/>
              </w:rPr>
              <w:t xml:space="preserve"> (ლარი)</w:t>
            </w:r>
          </w:p>
        </w:tc>
        <w:tc>
          <w:tcPr>
            <w:tcW w:w="3620" w:type="dxa"/>
            <w:vAlign w:val="center"/>
          </w:tcPr>
          <w:p w14:paraId="4E782C89" w14:textId="77777777" w:rsidR="0048116E" w:rsidRPr="003B19E6" w:rsidRDefault="0048116E" w:rsidP="00741576">
            <w:pPr>
              <w:jc w:val="center"/>
              <w:rPr>
                <w:rFonts w:ascii="Sylfaen" w:hAnsi="Sylfaen"/>
                <w:b/>
                <w:bCs/>
                <w:color w:val="C00000"/>
                <w:sz w:val="24"/>
                <w:szCs w:val="28"/>
                <w:lang w:val="ka-GE"/>
              </w:rPr>
            </w:pPr>
          </w:p>
        </w:tc>
      </w:tr>
      <w:tr w:rsidR="0048116E" w14:paraId="27CC93CD" w14:textId="77777777" w:rsidTr="00606494">
        <w:trPr>
          <w:trHeight w:val="364"/>
        </w:trPr>
        <w:tc>
          <w:tcPr>
            <w:tcW w:w="455" w:type="dxa"/>
            <w:vAlign w:val="center"/>
          </w:tcPr>
          <w:p w14:paraId="12EB8212" w14:textId="77777777" w:rsidR="0048116E" w:rsidRDefault="0048116E" w:rsidP="00741576">
            <w:pPr>
              <w:jc w:val="center"/>
              <w:rPr>
                <w:rFonts w:ascii="Sylfaen" w:hAnsi="Sylfaen"/>
                <w:bCs/>
                <w:sz w:val="20"/>
                <w:szCs w:val="28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8"/>
                <w:lang w:val="ka-GE"/>
              </w:rPr>
              <w:t>2</w:t>
            </w:r>
          </w:p>
        </w:tc>
        <w:tc>
          <w:tcPr>
            <w:tcW w:w="5433" w:type="dxa"/>
            <w:vAlign w:val="center"/>
          </w:tcPr>
          <w:p w14:paraId="6FE9B631" w14:textId="77777777" w:rsidR="0048116E" w:rsidRPr="00B53B63" w:rsidRDefault="0048116E" w:rsidP="00741576">
            <w:pPr>
              <w:rPr>
                <w:rFonts w:ascii="Sylfaen" w:hAnsi="Sylfaen"/>
                <w:bCs/>
                <w:szCs w:val="28"/>
                <w:lang w:val="ka-GE"/>
              </w:rPr>
            </w:pPr>
            <w:r w:rsidRPr="00B53B63">
              <w:rPr>
                <w:rFonts w:ascii="Sylfaen" w:hAnsi="Sylfaen"/>
                <w:bCs/>
                <w:szCs w:val="28"/>
                <w:lang w:val="ka-GE"/>
              </w:rPr>
              <w:t>პროექტში ჩართული თანამშრომლების რაოდენობა</w:t>
            </w:r>
          </w:p>
        </w:tc>
        <w:tc>
          <w:tcPr>
            <w:tcW w:w="3620" w:type="dxa"/>
            <w:vAlign w:val="center"/>
          </w:tcPr>
          <w:p w14:paraId="73FF64D7" w14:textId="77777777" w:rsidR="0048116E" w:rsidRPr="003B19E6" w:rsidRDefault="0048116E" w:rsidP="00741576">
            <w:pPr>
              <w:jc w:val="center"/>
              <w:rPr>
                <w:rFonts w:ascii="Sylfaen" w:hAnsi="Sylfaen"/>
                <w:b/>
                <w:bCs/>
                <w:color w:val="C00000"/>
                <w:sz w:val="24"/>
                <w:szCs w:val="28"/>
                <w:lang w:val="ka-GE"/>
              </w:rPr>
            </w:pPr>
          </w:p>
        </w:tc>
      </w:tr>
      <w:tr w:rsidR="0048116E" w14:paraId="1E4CD50A" w14:textId="77777777" w:rsidTr="00606494">
        <w:trPr>
          <w:trHeight w:val="364"/>
        </w:trPr>
        <w:tc>
          <w:tcPr>
            <w:tcW w:w="455" w:type="dxa"/>
            <w:vAlign w:val="center"/>
          </w:tcPr>
          <w:p w14:paraId="6E4EF783" w14:textId="77777777" w:rsidR="0048116E" w:rsidRDefault="0048116E" w:rsidP="00741576">
            <w:pPr>
              <w:jc w:val="center"/>
              <w:rPr>
                <w:rFonts w:ascii="Sylfaen" w:hAnsi="Sylfaen"/>
                <w:bCs/>
                <w:sz w:val="20"/>
                <w:szCs w:val="28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8"/>
                <w:lang w:val="ka-GE"/>
              </w:rPr>
              <w:t>3</w:t>
            </w:r>
          </w:p>
        </w:tc>
        <w:tc>
          <w:tcPr>
            <w:tcW w:w="5433" w:type="dxa"/>
            <w:vAlign w:val="center"/>
          </w:tcPr>
          <w:p w14:paraId="667A46D6" w14:textId="77777777" w:rsidR="0048116E" w:rsidRPr="00CF25A8" w:rsidRDefault="0048116E" w:rsidP="00741576">
            <w:pPr>
              <w:rPr>
                <w:rFonts w:ascii="Sylfaen" w:hAnsi="Sylfaen"/>
                <w:bCs/>
                <w:szCs w:val="28"/>
              </w:rPr>
            </w:pPr>
            <w:r>
              <w:rPr>
                <w:rFonts w:ascii="Sylfaen" w:hAnsi="Sylfaen"/>
                <w:bCs/>
                <w:szCs w:val="28"/>
                <w:lang w:val="ka-GE"/>
              </w:rPr>
              <w:t>მომსახურების ვადა (კალ. დღე)</w:t>
            </w:r>
          </w:p>
        </w:tc>
        <w:tc>
          <w:tcPr>
            <w:tcW w:w="3620" w:type="dxa"/>
            <w:vAlign w:val="center"/>
          </w:tcPr>
          <w:p w14:paraId="7BFC6F75" w14:textId="77777777" w:rsidR="0048116E" w:rsidRPr="003B19E6" w:rsidRDefault="0048116E" w:rsidP="00741576">
            <w:pPr>
              <w:jc w:val="center"/>
              <w:rPr>
                <w:rFonts w:ascii="Sylfaen" w:hAnsi="Sylfaen"/>
                <w:b/>
                <w:bCs/>
                <w:color w:val="C00000"/>
                <w:sz w:val="24"/>
                <w:szCs w:val="28"/>
                <w:lang w:val="ka-GE"/>
              </w:rPr>
            </w:pPr>
          </w:p>
        </w:tc>
      </w:tr>
    </w:tbl>
    <w:p w14:paraId="65524A8C" w14:textId="77777777" w:rsidR="004A02B1" w:rsidRDefault="004A02B1" w:rsidP="0048116E">
      <w:pPr>
        <w:spacing w:after="0"/>
        <w:ind w:left="-7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495AC17" w14:textId="047DD920" w:rsidR="0048116E" w:rsidRPr="00773E74" w:rsidRDefault="0048116E" w:rsidP="0048116E">
      <w:pPr>
        <w:spacing w:after="0"/>
        <w:ind w:left="-720"/>
        <w:jc w:val="both"/>
        <w:rPr>
          <w:rFonts w:ascii="Sylfaen" w:hAnsi="Sylfaen"/>
          <w:sz w:val="20"/>
          <w:szCs w:val="20"/>
          <w:lang w:val="ka-GE"/>
        </w:rPr>
      </w:pPr>
    </w:p>
    <w:p w14:paraId="2DBC42C7" w14:textId="77777777" w:rsidR="0048116E" w:rsidRPr="00ED12E6" w:rsidRDefault="0048116E" w:rsidP="009A1C96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/>
        </w:rPr>
      </w:pPr>
    </w:p>
    <w:p w14:paraId="56587D5F" w14:textId="77777777" w:rsidR="001D2A8F" w:rsidRPr="00E840B5" w:rsidRDefault="001D2A8F" w:rsidP="00E840B5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</w:p>
    <w:p w14:paraId="25056B5B" w14:textId="1A61F66B" w:rsidR="00037159" w:rsidRPr="00E840B5" w:rsidRDefault="00037159"/>
    <w:sectPr w:rsidR="00037159" w:rsidRPr="00E8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CF21" w14:textId="77777777" w:rsidR="00346089" w:rsidRDefault="00346089" w:rsidP="009A1C96">
      <w:pPr>
        <w:spacing w:after="0" w:line="240" w:lineRule="auto"/>
      </w:pPr>
      <w:r>
        <w:separator/>
      </w:r>
    </w:p>
  </w:endnote>
  <w:endnote w:type="continuationSeparator" w:id="0">
    <w:p w14:paraId="79612A48" w14:textId="77777777" w:rsidR="00346089" w:rsidRDefault="00346089" w:rsidP="009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2F6D" w14:textId="77777777" w:rsidR="00346089" w:rsidRDefault="00346089" w:rsidP="009A1C96">
      <w:pPr>
        <w:spacing w:after="0" w:line="240" w:lineRule="auto"/>
      </w:pPr>
      <w:r>
        <w:separator/>
      </w:r>
    </w:p>
  </w:footnote>
  <w:footnote w:type="continuationSeparator" w:id="0">
    <w:p w14:paraId="46383B45" w14:textId="77777777" w:rsidR="00346089" w:rsidRDefault="00346089" w:rsidP="009A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434"/>
    <w:multiLevelType w:val="hybridMultilevel"/>
    <w:tmpl w:val="EFE6C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374F85"/>
    <w:multiLevelType w:val="multilevel"/>
    <w:tmpl w:val="DE6E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A70FF"/>
    <w:multiLevelType w:val="multilevel"/>
    <w:tmpl w:val="5214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50951"/>
    <w:multiLevelType w:val="hybridMultilevel"/>
    <w:tmpl w:val="4312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3F89"/>
    <w:multiLevelType w:val="hybridMultilevel"/>
    <w:tmpl w:val="4D10D72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EF0047"/>
    <w:multiLevelType w:val="multilevel"/>
    <w:tmpl w:val="B378A2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D2F40"/>
    <w:multiLevelType w:val="hybridMultilevel"/>
    <w:tmpl w:val="B064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920FB"/>
    <w:multiLevelType w:val="hybridMultilevel"/>
    <w:tmpl w:val="02F2718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BC630D"/>
    <w:multiLevelType w:val="hybridMultilevel"/>
    <w:tmpl w:val="71FC4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53DB"/>
    <w:multiLevelType w:val="multilevel"/>
    <w:tmpl w:val="8A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5"/>
    <w:rsid w:val="00037159"/>
    <w:rsid w:val="00042BFD"/>
    <w:rsid w:val="0006445D"/>
    <w:rsid w:val="000A5BEA"/>
    <w:rsid w:val="000E11E8"/>
    <w:rsid w:val="000F5114"/>
    <w:rsid w:val="00114A54"/>
    <w:rsid w:val="00156582"/>
    <w:rsid w:val="00176338"/>
    <w:rsid w:val="001B3864"/>
    <w:rsid w:val="001D2A8F"/>
    <w:rsid w:val="00296116"/>
    <w:rsid w:val="002D48B3"/>
    <w:rsid w:val="002E0141"/>
    <w:rsid w:val="00335C6D"/>
    <w:rsid w:val="00337315"/>
    <w:rsid w:val="00346089"/>
    <w:rsid w:val="00363AFA"/>
    <w:rsid w:val="003D52F1"/>
    <w:rsid w:val="004273B6"/>
    <w:rsid w:val="004344DF"/>
    <w:rsid w:val="0048116E"/>
    <w:rsid w:val="004A02B1"/>
    <w:rsid w:val="004A0F91"/>
    <w:rsid w:val="00517C8A"/>
    <w:rsid w:val="00593513"/>
    <w:rsid w:val="005A3C58"/>
    <w:rsid w:val="005C52ED"/>
    <w:rsid w:val="00606494"/>
    <w:rsid w:val="00607C04"/>
    <w:rsid w:val="00705661"/>
    <w:rsid w:val="0073482F"/>
    <w:rsid w:val="00774862"/>
    <w:rsid w:val="007870C9"/>
    <w:rsid w:val="007B509F"/>
    <w:rsid w:val="0080507D"/>
    <w:rsid w:val="008342C8"/>
    <w:rsid w:val="00881ED5"/>
    <w:rsid w:val="009A1C96"/>
    <w:rsid w:val="00A21671"/>
    <w:rsid w:val="00AA5BD2"/>
    <w:rsid w:val="00B056A9"/>
    <w:rsid w:val="00C23CA2"/>
    <w:rsid w:val="00C435B4"/>
    <w:rsid w:val="00CF25A8"/>
    <w:rsid w:val="00D04234"/>
    <w:rsid w:val="00D05ACE"/>
    <w:rsid w:val="00E12D35"/>
    <w:rsid w:val="00E23E49"/>
    <w:rsid w:val="00E840B5"/>
    <w:rsid w:val="00F37A1C"/>
    <w:rsid w:val="00F92542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4EDC"/>
  <w15:chartTrackingRefBased/>
  <w15:docId w15:val="{C2C4797C-872B-4A07-AB5F-A9925B7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C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C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96"/>
  </w:style>
  <w:style w:type="paragraph" w:styleId="Footer">
    <w:name w:val="footer"/>
    <w:basedOn w:val="Normal"/>
    <w:link w:val="FooterChar"/>
    <w:uiPriority w:val="99"/>
    <w:unhideWhenUsed/>
    <w:rsid w:val="009A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96"/>
  </w:style>
  <w:style w:type="table" w:styleId="TableGrid">
    <w:name w:val="Table Grid"/>
    <w:basedOn w:val="TableNormal"/>
    <w:rsid w:val="004811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2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2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2B1"/>
    <w:rPr>
      <w:vertAlign w:val="superscript"/>
    </w:rPr>
  </w:style>
  <w:style w:type="character" w:styleId="Strong">
    <w:name w:val="Strong"/>
    <w:basedOn w:val="DefaultParagraphFont"/>
    <w:uiPriority w:val="22"/>
    <w:qFormat/>
    <w:rsid w:val="00E23E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a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C74E-ED8F-4EA1-8C8F-22834F7F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Chkheidze</dc:creator>
  <cp:keywords/>
  <dc:description/>
  <cp:lastModifiedBy>Teona Sheklashvili</cp:lastModifiedBy>
  <cp:revision>4</cp:revision>
  <dcterms:created xsi:type="dcterms:W3CDTF">2021-11-26T09:36:00Z</dcterms:created>
  <dcterms:modified xsi:type="dcterms:W3CDTF">2021-11-26T09:42:00Z</dcterms:modified>
</cp:coreProperties>
</file>